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432" w:rsidRPr="006E03FB" w:rsidRDefault="00F74FC0" w:rsidP="00BB7B83">
      <w:pPr>
        <w:spacing w:line="480" w:lineRule="auto"/>
        <w:jc w:val="center"/>
        <w:rPr>
          <w:rFonts w:ascii="Times New Roman" w:hAnsi="Times New Roman" w:cs="Times New Roman"/>
          <w:sz w:val="24"/>
          <w:szCs w:val="24"/>
        </w:rPr>
      </w:pPr>
      <w:r w:rsidRPr="006E03FB">
        <w:rPr>
          <w:rFonts w:ascii="Times New Roman" w:hAnsi="Times New Roman" w:cs="Times New Roman"/>
          <w:sz w:val="24"/>
          <w:szCs w:val="24"/>
        </w:rPr>
        <w:t>Institutional Racism in the United States of America</w:t>
      </w:r>
    </w:p>
    <w:p w:rsidR="00B20432" w:rsidRPr="006E03FB" w:rsidRDefault="00F74FC0" w:rsidP="00BB7B83">
      <w:pPr>
        <w:spacing w:line="480" w:lineRule="auto"/>
        <w:ind w:firstLine="720"/>
        <w:rPr>
          <w:rFonts w:ascii="Times New Roman" w:hAnsi="Times New Roman" w:cs="Times New Roman"/>
          <w:sz w:val="24"/>
          <w:szCs w:val="24"/>
        </w:rPr>
      </w:pPr>
      <w:r w:rsidRPr="006E03FB">
        <w:rPr>
          <w:rFonts w:ascii="Times New Roman" w:hAnsi="Times New Roman" w:cs="Times New Roman"/>
          <w:sz w:val="24"/>
          <w:szCs w:val="24"/>
        </w:rPr>
        <w:t xml:space="preserve">Institutional racism refers to </w:t>
      </w:r>
      <w:r w:rsidRPr="006E03FB">
        <w:rPr>
          <w:rFonts w:ascii="Times New Roman" w:hAnsi="Times New Roman" w:cs="Times New Roman"/>
          <w:sz w:val="24"/>
          <w:szCs w:val="24"/>
        </w:rPr>
        <w:t xml:space="preserve">the practice of giving negative treatment to people based on their race by political or social institutions including but not limited to schools, banks, courts of law and </w:t>
      </w:r>
      <w:r w:rsidRPr="006E03FB">
        <w:rPr>
          <w:rFonts w:ascii="Times New Roman" w:hAnsi="Times New Roman" w:cs="Times New Roman"/>
          <w:sz w:val="24"/>
          <w:szCs w:val="24"/>
        </w:rPr>
        <w:t>organizations</w:t>
      </w:r>
      <w:r>
        <w:rPr>
          <w:rFonts w:ascii="Times New Roman" w:hAnsi="Times New Roman" w:cs="Times New Roman"/>
          <w:sz w:val="24"/>
          <w:szCs w:val="24"/>
        </w:rPr>
        <w:t xml:space="preserve"> (Bauer)</w:t>
      </w:r>
      <w:r w:rsidRPr="006E03FB">
        <w:rPr>
          <w:rFonts w:ascii="Times New Roman" w:hAnsi="Times New Roman" w:cs="Times New Roman"/>
          <w:sz w:val="24"/>
          <w:szCs w:val="24"/>
        </w:rPr>
        <w:t xml:space="preserve">. </w:t>
      </w:r>
      <w:r w:rsidRPr="006E03FB">
        <w:rPr>
          <w:rFonts w:ascii="Times New Roman" w:hAnsi="Times New Roman" w:cs="Times New Roman"/>
          <w:sz w:val="24"/>
          <w:szCs w:val="24"/>
        </w:rPr>
        <w:t>There are several exa</w:t>
      </w:r>
      <w:r w:rsidRPr="006E03FB">
        <w:rPr>
          <w:rFonts w:ascii="Times New Roman" w:hAnsi="Times New Roman" w:cs="Times New Roman"/>
          <w:sz w:val="24"/>
          <w:szCs w:val="24"/>
        </w:rPr>
        <w:t>mples of historical institutional rac</w:t>
      </w:r>
      <w:r>
        <w:rPr>
          <w:rFonts w:ascii="Times New Roman" w:hAnsi="Times New Roman" w:cs="Times New Roman"/>
          <w:sz w:val="24"/>
          <w:szCs w:val="24"/>
        </w:rPr>
        <w:t>ism, one of which is racism in M</w:t>
      </w:r>
      <w:r w:rsidRPr="006E03FB">
        <w:rPr>
          <w:rFonts w:ascii="Times New Roman" w:hAnsi="Times New Roman" w:cs="Times New Roman"/>
          <w:sz w:val="24"/>
          <w:szCs w:val="24"/>
        </w:rPr>
        <w:t xml:space="preserve">edicine. </w:t>
      </w:r>
      <w:r w:rsidRPr="006E03FB">
        <w:rPr>
          <w:rFonts w:ascii="Times New Roman" w:hAnsi="Times New Roman" w:cs="Times New Roman"/>
          <w:sz w:val="24"/>
          <w:szCs w:val="24"/>
        </w:rPr>
        <w:t xml:space="preserve">In the past, people from minority races were used as guinea pigs to conduct </w:t>
      </w:r>
      <w:r w:rsidRPr="006E03FB">
        <w:rPr>
          <w:rFonts w:ascii="Times New Roman" w:hAnsi="Times New Roman" w:cs="Times New Roman"/>
          <w:sz w:val="24"/>
          <w:szCs w:val="24"/>
        </w:rPr>
        <w:t xml:space="preserve">medical research. The most shameful incident was when the </w:t>
      </w:r>
      <w:r w:rsidRPr="006E03FB">
        <w:rPr>
          <w:rFonts w:ascii="Times New Roman" w:hAnsi="Times New Roman" w:cs="Times New Roman"/>
          <w:sz w:val="24"/>
          <w:szCs w:val="24"/>
        </w:rPr>
        <w:t xml:space="preserve">U.S government funded </w:t>
      </w:r>
      <w:r>
        <w:rPr>
          <w:rFonts w:ascii="Times New Roman" w:hAnsi="Times New Roman" w:cs="Times New Roman"/>
          <w:sz w:val="24"/>
          <w:szCs w:val="24"/>
        </w:rPr>
        <w:t xml:space="preserve">Syphilis </w:t>
      </w:r>
      <w:r w:rsidRPr="006E03FB">
        <w:rPr>
          <w:rFonts w:ascii="Times New Roman" w:hAnsi="Times New Roman" w:cs="Times New Roman"/>
          <w:sz w:val="24"/>
          <w:szCs w:val="24"/>
        </w:rPr>
        <w:t>studies on poor black men in Alabama and on prison inmates in Guatemala. The government, through its agencies, also played a significant ro</w:t>
      </w:r>
      <w:r w:rsidR="00DD404B">
        <w:rPr>
          <w:rFonts w:ascii="Times New Roman" w:hAnsi="Times New Roman" w:cs="Times New Roman"/>
          <w:sz w:val="24"/>
          <w:szCs w:val="24"/>
        </w:rPr>
        <w:t>le in the sterilization</w:t>
      </w:r>
      <w:r w:rsidRPr="006E03FB">
        <w:rPr>
          <w:rFonts w:ascii="Times New Roman" w:hAnsi="Times New Roman" w:cs="Times New Roman"/>
          <w:sz w:val="24"/>
          <w:szCs w:val="24"/>
        </w:rPr>
        <w:t xml:space="preserve"> women </w:t>
      </w:r>
      <w:r w:rsidR="00DD404B">
        <w:rPr>
          <w:rFonts w:ascii="Times New Roman" w:hAnsi="Times New Roman" w:cs="Times New Roman"/>
          <w:sz w:val="24"/>
          <w:szCs w:val="24"/>
        </w:rPr>
        <w:t xml:space="preserve">of color </w:t>
      </w:r>
      <w:r w:rsidRPr="006E03FB">
        <w:rPr>
          <w:rFonts w:ascii="Times New Roman" w:hAnsi="Times New Roman" w:cs="Times New Roman"/>
          <w:sz w:val="24"/>
          <w:szCs w:val="24"/>
        </w:rPr>
        <w:t xml:space="preserve">in North Carolina. </w:t>
      </w:r>
    </w:p>
    <w:p w:rsidR="004049D3" w:rsidRDefault="00F74FC0" w:rsidP="004049D3">
      <w:pPr>
        <w:spacing w:line="480" w:lineRule="auto"/>
        <w:ind w:firstLine="720"/>
        <w:rPr>
          <w:rFonts w:ascii="Times New Roman" w:hAnsi="Times New Roman" w:cs="Times New Roman"/>
          <w:sz w:val="24"/>
          <w:szCs w:val="24"/>
        </w:rPr>
      </w:pPr>
      <w:r w:rsidRPr="006E03FB">
        <w:rPr>
          <w:rFonts w:ascii="Times New Roman" w:hAnsi="Times New Roman" w:cs="Times New Roman"/>
          <w:sz w:val="24"/>
          <w:szCs w:val="24"/>
        </w:rPr>
        <w:t>While</w:t>
      </w:r>
      <w:r w:rsidRPr="006E03FB">
        <w:rPr>
          <w:rFonts w:ascii="Times New Roman" w:hAnsi="Times New Roman" w:cs="Times New Roman"/>
          <w:sz w:val="24"/>
          <w:szCs w:val="24"/>
        </w:rPr>
        <w:t xml:space="preserve"> medical practitioners</w:t>
      </w:r>
      <w:r w:rsidRPr="006E03FB">
        <w:rPr>
          <w:rFonts w:ascii="Times New Roman" w:hAnsi="Times New Roman" w:cs="Times New Roman"/>
          <w:sz w:val="24"/>
          <w:szCs w:val="24"/>
        </w:rPr>
        <w:t xml:space="preserve"> no longer use unsuspecting racial minorities as guinea pigs for medical research, studies reveal that these </w:t>
      </w:r>
      <w:r w:rsidRPr="006E03FB">
        <w:rPr>
          <w:rFonts w:ascii="Times New Roman" w:hAnsi="Times New Roman" w:cs="Times New Roman"/>
          <w:sz w:val="24"/>
          <w:szCs w:val="24"/>
        </w:rPr>
        <w:t xml:space="preserve">minority </w:t>
      </w:r>
      <w:r w:rsidRPr="006E03FB">
        <w:rPr>
          <w:rFonts w:ascii="Times New Roman" w:hAnsi="Times New Roman" w:cs="Times New Roman"/>
          <w:sz w:val="24"/>
          <w:szCs w:val="24"/>
        </w:rPr>
        <w:t>groups still face institutional racism in the health sector. They do not receive the same standards of healthcare as their white counterpa</w:t>
      </w:r>
      <w:r w:rsidRPr="006E03FB">
        <w:rPr>
          <w:rFonts w:ascii="Times New Roman" w:hAnsi="Times New Roman" w:cs="Times New Roman"/>
          <w:sz w:val="24"/>
          <w:szCs w:val="24"/>
        </w:rPr>
        <w:t xml:space="preserve">rts. </w:t>
      </w:r>
      <w:r w:rsidRPr="006E03FB">
        <w:rPr>
          <w:rFonts w:ascii="Times New Roman" w:hAnsi="Times New Roman" w:cs="Times New Roman"/>
          <w:sz w:val="24"/>
          <w:szCs w:val="24"/>
        </w:rPr>
        <w:t xml:space="preserve">A study conducted and published by the </w:t>
      </w:r>
      <w:r w:rsidRPr="00DD404B">
        <w:rPr>
          <w:rStyle w:val="Emphasis"/>
          <w:rFonts w:ascii="Times New Roman" w:hAnsi="Times New Roman" w:cs="Times New Roman"/>
          <w:i w:val="0"/>
          <w:sz w:val="24"/>
          <w:szCs w:val="24"/>
        </w:rPr>
        <w:t>American Journal of Public Health</w:t>
      </w:r>
      <w:r w:rsidRPr="006E03FB">
        <w:rPr>
          <w:rFonts w:ascii="Times New Roman" w:hAnsi="Times New Roman" w:cs="Times New Roman"/>
          <w:sz w:val="24"/>
          <w:szCs w:val="24"/>
        </w:rPr>
        <w:t xml:space="preserve"> </w:t>
      </w:r>
      <w:r w:rsidRPr="006E03FB">
        <w:rPr>
          <w:rFonts w:ascii="Times New Roman" w:hAnsi="Times New Roman" w:cs="Times New Roman"/>
          <w:sz w:val="24"/>
          <w:szCs w:val="24"/>
        </w:rPr>
        <w:t xml:space="preserve">revealed that </w:t>
      </w:r>
      <w:r w:rsidR="00DD404B">
        <w:rPr>
          <w:rFonts w:ascii="Times New Roman" w:hAnsi="Times New Roman" w:cs="Times New Roman"/>
          <w:sz w:val="24"/>
          <w:szCs w:val="24"/>
        </w:rPr>
        <w:t xml:space="preserve">approximately </w:t>
      </w:r>
      <w:r w:rsidRPr="006E03FB">
        <w:rPr>
          <w:rFonts w:ascii="Times New Roman" w:hAnsi="Times New Roman" w:cs="Times New Roman"/>
          <w:sz w:val="24"/>
          <w:szCs w:val="24"/>
        </w:rPr>
        <w:t>two-thirds of doctors exhibit a racial bias towards their patients</w:t>
      </w:r>
      <w:r w:rsidRPr="006E03FB">
        <w:rPr>
          <w:rFonts w:ascii="Times New Roman" w:hAnsi="Times New Roman" w:cs="Times New Roman"/>
          <w:sz w:val="24"/>
          <w:szCs w:val="24"/>
        </w:rPr>
        <w:t xml:space="preserve"> (Nittle, par</w:t>
      </w:r>
      <w:r w:rsidRPr="006E03FB">
        <w:rPr>
          <w:rFonts w:ascii="Times New Roman" w:hAnsi="Times New Roman" w:cs="Times New Roman"/>
          <w:sz w:val="24"/>
          <w:szCs w:val="24"/>
        </w:rPr>
        <w:t xml:space="preserve">. 4). </w:t>
      </w:r>
      <w:r w:rsidRPr="006E03FB">
        <w:rPr>
          <w:rFonts w:ascii="Times New Roman" w:hAnsi="Times New Roman" w:cs="Times New Roman"/>
          <w:sz w:val="24"/>
          <w:szCs w:val="24"/>
        </w:rPr>
        <w:t xml:space="preserve">Whether consciously or unconsciously, this type of racism is manifested in practices including but not limited to poor communication with racial minorities such as lecturing black patients and extended office visits; </w:t>
      </w:r>
      <w:r w:rsidRPr="006E03FB">
        <w:rPr>
          <w:rFonts w:ascii="Times New Roman" w:hAnsi="Times New Roman" w:cs="Times New Roman"/>
          <w:sz w:val="24"/>
          <w:szCs w:val="24"/>
        </w:rPr>
        <w:t xml:space="preserve">and </w:t>
      </w:r>
      <w:r w:rsidRPr="006E03FB">
        <w:rPr>
          <w:rFonts w:ascii="Times New Roman" w:hAnsi="Times New Roman" w:cs="Times New Roman"/>
          <w:sz w:val="24"/>
          <w:szCs w:val="24"/>
        </w:rPr>
        <w:t>offering fewer treatment o</w:t>
      </w:r>
      <w:r w:rsidRPr="006E03FB">
        <w:rPr>
          <w:rFonts w:ascii="Times New Roman" w:hAnsi="Times New Roman" w:cs="Times New Roman"/>
          <w:sz w:val="24"/>
          <w:szCs w:val="24"/>
        </w:rPr>
        <w:t>ptions such as inadequate management of pain (Nittle</w:t>
      </w:r>
      <w:r w:rsidRPr="006E03FB">
        <w:rPr>
          <w:rFonts w:ascii="Times New Roman" w:hAnsi="Times New Roman" w:cs="Times New Roman"/>
          <w:sz w:val="24"/>
          <w:szCs w:val="24"/>
        </w:rPr>
        <w:t>,</w:t>
      </w:r>
      <w:r w:rsidRPr="006E03FB">
        <w:rPr>
          <w:rFonts w:ascii="Times New Roman" w:hAnsi="Times New Roman" w:cs="Times New Roman"/>
          <w:sz w:val="24"/>
          <w:szCs w:val="24"/>
        </w:rPr>
        <w:t xml:space="preserve"> pg. 1).</w:t>
      </w:r>
    </w:p>
    <w:p w:rsidR="00BA6CD9" w:rsidRPr="006E03FB" w:rsidRDefault="00F74FC0" w:rsidP="004049D3">
      <w:pPr>
        <w:spacing w:line="480" w:lineRule="auto"/>
        <w:ind w:firstLine="720"/>
        <w:rPr>
          <w:rFonts w:ascii="Times New Roman" w:hAnsi="Times New Roman" w:cs="Times New Roman"/>
          <w:sz w:val="24"/>
          <w:szCs w:val="24"/>
        </w:rPr>
      </w:pPr>
      <w:r w:rsidRPr="006E03FB">
        <w:rPr>
          <w:rFonts w:ascii="Times New Roman" w:hAnsi="Times New Roman" w:cs="Times New Roman"/>
          <w:sz w:val="24"/>
          <w:szCs w:val="24"/>
        </w:rPr>
        <w:t xml:space="preserve">Racism in medicine contributes significantly to the current racial wealth gap. </w:t>
      </w:r>
      <w:r w:rsidRPr="006E03FB">
        <w:rPr>
          <w:rFonts w:ascii="Times New Roman" w:hAnsi="Times New Roman" w:cs="Times New Roman"/>
          <w:sz w:val="24"/>
          <w:szCs w:val="24"/>
        </w:rPr>
        <w:t xml:space="preserve">It goes without saying that an unhealthy population </w:t>
      </w:r>
      <w:r w:rsidRPr="006E03FB">
        <w:rPr>
          <w:rFonts w:ascii="Times New Roman" w:hAnsi="Times New Roman" w:cs="Times New Roman"/>
          <w:sz w:val="24"/>
          <w:szCs w:val="24"/>
        </w:rPr>
        <w:t>would most def</w:t>
      </w:r>
      <w:r w:rsidRPr="006E03FB">
        <w:rPr>
          <w:rFonts w:ascii="Times New Roman" w:hAnsi="Times New Roman" w:cs="Times New Roman"/>
          <w:sz w:val="24"/>
          <w:szCs w:val="24"/>
        </w:rPr>
        <w:t>initely be unable to unleash the maximum</w:t>
      </w:r>
      <w:r w:rsidRPr="006E03FB">
        <w:rPr>
          <w:rFonts w:ascii="Times New Roman" w:hAnsi="Times New Roman" w:cs="Times New Roman"/>
          <w:sz w:val="24"/>
          <w:szCs w:val="24"/>
        </w:rPr>
        <w:t xml:space="preserve"> potential in</w:t>
      </w:r>
      <w:r w:rsidRPr="006E03FB">
        <w:rPr>
          <w:rFonts w:ascii="Times New Roman" w:hAnsi="Times New Roman" w:cs="Times New Roman"/>
          <w:sz w:val="24"/>
          <w:szCs w:val="24"/>
        </w:rPr>
        <w:t xml:space="preserve"> productive</w:t>
      </w:r>
      <w:r w:rsidRPr="006E03FB">
        <w:rPr>
          <w:rFonts w:ascii="Times New Roman" w:hAnsi="Times New Roman" w:cs="Times New Roman"/>
          <w:sz w:val="24"/>
          <w:szCs w:val="24"/>
        </w:rPr>
        <w:t xml:space="preserve"> economic activities</w:t>
      </w:r>
      <w:r w:rsidRPr="006E03FB">
        <w:rPr>
          <w:rFonts w:ascii="Times New Roman" w:hAnsi="Times New Roman" w:cs="Times New Roman"/>
          <w:sz w:val="24"/>
          <w:szCs w:val="24"/>
        </w:rPr>
        <w:t xml:space="preserve"> such as career and business</w:t>
      </w:r>
      <w:r w:rsidRPr="006E03FB">
        <w:rPr>
          <w:rFonts w:ascii="Times New Roman" w:hAnsi="Times New Roman" w:cs="Times New Roman"/>
          <w:sz w:val="24"/>
          <w:szCs w:val="24"/>
        </w:rPr>
        <w:t xml:space="preserve">. </w:t>
      </w:r>
      <w:r w:rsidRPr="006E03FB">
        <w:rPr>
          <w:rFonts w:ascii="Times New Roman" w:hAnsi="Times New Roman" w:cs="Times New Roman"/>
          <w:sz w:val="24"/>
          <w:szCs w:val="24"/>
        </w:rPr>
        <w:t xml:space="preserve">Also, poor health among racial minorities </w:t>
      </w:r>
      <w:r w:rsidRPr="006E03FB">
        <w:rPr>
          <w:rFonts w:ascii="Times New Roman" w:hAnsi="Times New Roman" w:cs="Times New Roman"/>
          <w:sz w:val="24"/>
          <w:szCs w:val="24"/>
        </w:rPr>
        <w:t xml:space="preserve">leads to </w:t>
      </w:r>
      <w:r w:rsidRPr="006E03FB">
        <w:rPr>
          <w:rFonts w:ascii="Times New Roman" w:hAnsi="Times New Roman" w:cs="Times New Roman"/>
          <w:sz w:val="24"/>
          <w:szCs w:val="24"/>
        </w:rPr>
        <w:t xml:space="preserve">multiple deaths of parents who are the breadwinners in </w:t>
      </w:r>
      <w:r w:rsidRPr="006E03FB">
        <w:rPr>
          <w:rFonts w:ascii="Times New Roman" w:hAnsi="Times New Roman" w:cs="Times New Roman"/>
          <w:sz w:val="24"/>
          <w:szCs w:val="24"/>
        </w:rPr>
        <w:lastRenderedPageBreak/>
        <w:t xml:space="preserve">the family setting. </w:t>
      </w:r>
      <w:r w:rsidRPr="006E03FB">
        <w:rPr>
          <w:rFonts w:ascii="Times New Roman" w:hAnsi="Times New Roman" w:cs="Times New Roman"/>
          <w:sz w:val="24"/>
          <w:szCs w:val="24"/>
        </w:rPr>
        <w:t>These deaths leave children vulnerable and unable to acc</w:t>
      </w:r>
      <w:r w:rsidRPr="006E03FB">
        <w:rPr>
          <w:rFonts w:ascii="Times New Roman" w:hAnsi="Times New Roman" w:cs="Times New Roman"/>
          <w:sz w:val="24"/>
          <w:szCs w:val="24"/>
        </w:rPr>
        <w:t xml:space="preserve">ess </w:t>
      </w:r>
      <w:r w:rsidRPr="006E03FB">
        <w:rPr>
          <w:rFonts w:ascii="Times New Roman" w:hAnsi="Times New Roman" w:cs="Times New Roman"/>
          <w:sz w:val="24"/>
          <w:szCs w:val="24"/>
        </w:rPr>
        <w:t>quality healthcare</w:t>
      </w:r>
      <w:r w:rsidRPr="006E03FB">
        <w:rPr>
          <w:rFonts w:ascii="Times New Roman" w:hAnsi="Times New Roman" w:cs="Times New Roman"/>
          <w:sz w:val="24"/>
          <w:szCs w:val="24"/>
        </w:rPr>
        <w:t>, quality shelter</w:t>
      </w:r>
      <w:r w:rsidRPr="006E03FB">
        <w:rPr>
          <w:rFonts w:ascii="Times New Roman" w:hAnsi="Times New Roman" w:cs="Times New Roman"/>
          <w:sz w:val="24"/>
          <w:szCs w:val="24"/>
        </w:rPr>
        <w:t xml:space="preserve">, and quality education. </w:t>
      </w:r>
      <w:r>
        <w:rPr>
          <w:rFonts w:ascii="Times New Roman" w:hAnsi="Times New Roman" w:cs="Times New Roman"/>
          <w:sz w:val="24"/>
          <w:szCs w:val="24"/>
        </w:rPr>
        <w:t>Added to the fact that similar college degrees generate more wealth for whites</w:t>
      </w:r>
      <w:r>
        <w:rPr>
          <w:rFonts w:ascii="Times New Roman" w:hAnsi="Times New Roman" w:cs="Times New Roman"/>
          <w:sz w:val="24"/>
          <w:szCs w:val="24"/>
        </w:rPr>
        <w:t xml:space="preserve"> </w:t>
      </w:r>
      <w:r>
        <w:rPr>
          <w:rFonts w:ascii="Times New Roman" w:hAnsi="Times New Roman" w:cs="Times New Roman"/>
          <w:sz w:val="24"/>
          <w:szCs w:val="24"/>
        </w:rPr>
        <w:t>and increases the racial wealth gap by 5 percent (Shapiro et al. 2)</w:t>
      </w:r>
      <w:r>
        <w:rPr>
          <w:rFonts w:ascii="Times New Roman" w:hAnsi="Times New Roman" w:cs="Times New Roman"/>
          <w:sz w:val="24"/>
          <w:szCs w:val="24"/>
        </w:rPr>
        <w:t xml:space="preserve">, </w:t>
      </w:r>
      <w:r w:rsidRPr="006E03FB">
        <w:rPr>
          <w:rFonts w:ascii="Times New Roman" w:hAnsi="Times New Roman" w:cs="Times New Roman"/>
          <w:sz w:val="24"/>
          <w:szCs w:val="24"/>
        </w:rPr>
        <w:t>the racial wealth gap keeps widen</w:t>
      </w:r>
      <w:r w:rsidRPr="006E03FB">
        <w:rPr>
          <w:rFonts w:ascii="Times New Roman" w:hAnsi="Times New Roman" w:cs="Times New Roman"/>
          <w:sz w:val="24"/>
          <w:szCs w:val="24"/>
        </w:rPr>
        <w:t>ing.</w:t>
      </w:r>
    </w:p>
    <w:p w:rsidR="00BA6CD9" w:rsidRPr="006E03FB" w:rsidRDefault="00F74FC0" w:rsidP="00BB7B83">
      <w:pPr>
        <w:spacing w:line="480" w:lineRule="auto"/>
        <w:ind w:firstLine="720"/>
        <w:rPr>
          <w:rFonts w:ascii="Times New Roman" w:hAnsi="Times New Roman" w:cs="Times New Roman"/>
          <w:sz w:val="24"/>
          <w:szCs w:val="24"/>
        </w:rPr>
      </w:pPr>
      <w:r w:rsidRPr="006E03FB">
        <w:rPr>
          <w:rFonts w:ascii="Times New Roman" w:hAnsi="Times New Roman" w:cs="Times New Roman"/>
          <w:sz w:val="24"/>
          <w:szCs w:val="24"/>
        </w:rPr>
        <w:t xml:space="preserve">Appropriate state and federal laws are necessary to put an end to institutional racism in Medicine. A Healthcare Anti-Discrimination Act would identify different </w:t>
      </w:r>
      <w:r w:rsidR="00DD404B" w:rsidRPr="006E03FB">
        <w:rPr>
          <w:rFonts w:ascii="Times New Roman" w:hAnsi="Times New Roman" w:cs="Times New Roman"/>
          <w:sz w:val="24"/>
          <w:szCs w:val="24"/>
        </w:rPr>
        <w:t>practices</w:t>
      </w:r>
      <w:r w:rsidRPr="006E03FB">
        <w:rPr>
          <w:rFonts w:ascii="Times New Roman" w:hAnsi="Times New Roman" w:cs="Times New Roman"/>
          <w:sz w:val="24"/>
          <w:szCs w:val="24"/>
        </w:rPr>
        <w:t xml:space="preserve"> of discrimination, authorize and provide funding for testers, </w:t>
      </w:r>
      <w:r w:rsidR="00DD404B">
        <w:rPr>
          <w:rFonts w:ascii="Times New Roman" w:hAnsi="Times New Roman" w:cs="Times New Roman"/>
          <w:sz w:val="24"/>
          <w:szCs w:val="24"/>
        </w:rPr>
        <w:t>ensure appropriate</w:t>
      </w:r>
      <w:r w:rsidRPr="006E03FB">
        <w:rPr>
          <w:rFonts w:ascii="Times New Roman" w:hAnsi="Times New Roman" w:cs="Times New Roman"/>
          <w:sz w:val="24"/>
          <w:szCs w:val="24"/>
        </w:rPr>
        <w:t xml:space="preserve"> regulatory enforcement, </w:t>
      </w:r>
      <w:r w:rsidRPr="006E03FB">
        <w:rPr>
          <w:rFonts w:ascii="Times New Roman" w:hAnsi="Times New Roman" w:cs="Times New Roman"/>
          <w:sz w:val="24"/>
          <w:szCs w:val="24"/>
        </w:rPr>
        <w:t>require collection and reporting of racial data,</w:t>
      </w:r>
      <w:r w:rsidRPr="006E03FB">
        <w:rPr>
          <w:rFonts w:ascii="Times New Roman" w:hAnsi="Times New Roman" w:cs="Times New Roman"/>
          <w:sz w:val="24"/>
          <w:szCs w:val="24"/>
        </w:rPr>
        <w:t xml:space="preserve"> require a scorecard for health institutions and practi</w:t>
      </w:r>
      <w:r w:rsidRPr="006E03FB">
        <w:rPr>
          <w:rFonts w:ascii="Times New Roman" w:hAnsi="Times New Roman" w:cs="Times New Roman"/>
          <w:sz w:val="24"/>
          <w:szCs w:val="24"/>
        </w:rPr>
        <w:t>tioners,</w:t>
      </w:r>
      <w:r w:rsidRPr="006E03FB">
        <w:rPr>
          <w:rFonts w:ascii="Times New Roman" w:hAnsi="Times New Roman" w:cs="Times New Roman"/>
          <w:sz w:val="24"/>
          <w:szCs w:val="24"/>
        </w:rPr>
        <w:t xml:space="preserve"> and </w:t>
      </w:r>
      <w:r w:rsidRPr="006E03FB">
        <w:rPr>
          <w:rFonts w:ascii="Times New Roman" w:hAnsi="Times New Roman" w:cs="Times New Roman"/>
          <w:sz w:val="24"/>
          <w:szCs w:val="24"/>
        </w:rPr>
        <w:t>ensure mandatory diversity training</w:t>
      </w:r>
      <w:r>
        <w:rPr>
          <w:rFonts w:ascii="Times New Roman" w:hAnsi="Times New Roman" w:cs="Times New Roman"/>
          <w:sz w:val="24"/>
          <w:szCs w:val="24"/>
        </w:rPr>
        <w:t xml:space="preserve"> (Randall, par. 7)</w:t>
      </w:r>
      <w:r w:rsidRPr="006E03FB">
        <w:rPr>
          <w:rFonts w:ascii="Times New Roman" w:hAnsi="Times New Roman" w:cs="Times New Roman"/>
          <w:sz w:val="24"/>
          <w:szCs w:val="24"/>
        </w:rPr>
        <w:t xml:space="preserve">. </w:t>
      </w:r>
    </w:p>
    <w:p w:rsidR="002904A6" w:rsidRDefault="00F74FC0" w:rsidP="00BB7B83">
      <w:pPr>
        <w:spacing w:line="480" w:lineRule="auto"/>
        <w:jc w:val="center"/>
        <w:rPr>
          <w:rFonts w:ascii="Times New Roman" w:hAnsi="Times New Roman" w:cs="Times New Roman"/>
          <w:sz w:val="24"/>
          <w:szCs w:val="24"/>
        </w:rPr>
      </w:pPr>
    </w:p>
    <w:p w:rsidR="00F74FC0" w:rsidRDefault="00F74FC0" w:rsidP="00BB7B83">
      <w:pPr>
        <w:spacing w:line="480" w:lineRule="auto"/>
        <w:jc w:val="center"/>
        <w:rPr>
          <w:rFonts w:ascii="Times New Roman" w:hAnsi="Times New Roman" w:cs="Times New Roman"/>
          <w:sz w:val="24"/>
          <w:szCs w:val="24"/>
        </w:rPr>
      </w:pPr>
      <w:bookmarkStart w:id="0" w:name="_GoBack"/>
      <w:bookmarkEnd w:id="0"/>
    </w:p>
    <w:p w:rsidR="00FD6A00" w:rsidRPr="00BB7B83" w:rsidRDefault="00F74FC0" w:rsidP="00BB7B83">
      <w:pPr>
        <w:spacing w:line="480" w:lineRule="auto"/>
        <w:jc w:val="center"/>
        <w:rPr>
          <w:rFonts w:ascii="Times New Roman" w:hAnsi="Times New Roman" w:cs="Times New Roman"/>
          <w:sz w:val="24"/>
          <w:szCs w:val="24"/>
        </w:rPr>
      </w:pPr>
      <w:r w:rsidRPr="00BB7B83">
        <w:rPr>
          <w:rFonts w:ascii="Times New Roman" w:hAnsi="Times New Roman" w:cs="Times New Roman"/>
          <w:sz w:val="24"/>
          <w:szCs w:val="24"/>
        </w:rPr>
        <w:t>Works Cited</w:t>
      </w:r>
    </w:p>
    <w:p w:rsidR="008063E2" w:rsidRPr="00DB4565" w:rsidRDefault="00F74FC0" w:rsidP="00BB7B83">
      <w:pPr>
        <w:spacing w:line="480" w:lineRule="auto"/>
        <w:ind w:left="720" w:hanging="720"/>
        <w:rPr>
          <w:rStyle w:val="selectable"/>
          <w:rFonts w:ascii="Times New Roman" w:hAnsi="Times New Roman" w:cs="Times New Roman"/>
          <w:sz w:val="24"/>
          <w:szCs w:val="24"/>
        </w:rPr>
      </w:pPr>
      <w:r>
        <w:rPr>
          <w:rStyle w:val="selectable"/>
          <w:rFonts w:ascii="Times New Roman" w:hAnsi="Times New Roman" w:cs="Times New Roman"/>
          <w:sz w:val="24"/>
          <w:szCs w:val="24"/>
        </w:rPr>
        <w:t>Ms. Bauer. “</w:t>
      </w:r>
      <w:r w:rsidRPr="00DB4565">
        <w:rPr>
          <w:rStyle w:val="selectable"/>
          <w:rFonts w:ascii="Times New Roman" w:hAnsi="Times New Roman" w:cs="Times New Roman"/>
          <w:sz w:val="24"/>
          <w:szCs w:val="24"/>
        </w:rPr>
        <w:t xml:space="preserve">"Lecture and Silent </w:t>
      </w:r>
      <w:r w:rsidRPr="00DB4565">
        <w:rPr>
          <w:rStyle w:val="selectable"/>
          <w:rFonts w:ascii="Times New Roman" w:hAnsi="Times New Roman" w:cs="Times New Roman"/>
          <w:sz w:val="24"/>
          <w:szCs w:val="24"/>
        </w:rPr>
        <w:t>Discussion: Definitions of Racism"</w:t>
      </w:r>
      <w:r>
        <w:rPr>
          <w:rStyle w:val="selectable"/>
          <w:rFonts w:ascii="Times New Roman" w:hAnsi="Times New Roman" w:cs="Times New Roman"/>
          <w:sz w:val="24"/>
          <w:szCs w:val="24"/>
        </w:rPr>
        <w:t xml:space="preserve"> </w:t>
      </w:r>
      <w:r>
        <w:rPr>
          <w:rStyle w:val="selectable"/>
          <w:rFonts w:ascii="Times New Roman" w:hAnsi="Times New Roman" w:cs="Times New Roman"/>
          <w:i/>
          <w:sz w:val="24"/>
          <w:szCs w:val="24"/>
        </w:rPr>
        <w:t>Slideplayer.com</w:t>
      </w:r>
      <w:r>
        <w:rPr>
          <w:rStyle w:val="selectable"/>
          <w:rFonts w:ascii="Times New Roman" w:hAnsi="Times New Roman" w:cs="Times New Roman"/>
          <w:sz w:val="24"/>
          <w:szCs w:val="24"/>
        </w:rPr>
        <w:t xml:space="preserve">, </w:t>
      </w:r>
      <w:hyperlink r:id="rId6" w:history="1">
        <w:r w:rsidRPr="00360438">
          <w:rPr>
            <w:rStyle w:val="Hyperlink"/>
            <w:rFonts w:ascii="Times New Roman" w:hAnsi="Times New Roman" w:cs="Times New Roman"/>
            <w:sz w:val="24"/>
            <w:szCs w:val="24"/>
          </w:rPr>
          <w:t>http://slideplayer.com/slide/8117732/</w:t>
        </w:r>
      </w:hyperlink>
      <w:r>
        <w:rPr>
          <w:rStyle w:val="selectable"/>
          <w:rFonts w:ascii="Times New Roman" w:hAnsi="Times New Roman" w:cs="Times New Roman"/>
          <w:sz w:val="24"/>
          <w:szCs w:val="24"/>
        </w:rPr>
        <w:t xml:space="preserve"> Accessed 1 Mar 2018. </w:t>
      </w:r>
    </w:p>
    <w:p w:rsidR="008063E2" w:rsidRPr="00BB7B83" w:rsidRDefault="00F74FC0" w:rsidP="00BB7B83">
      <w:pPr>
        <w:spacing w:line="480" w:lineRule="auto"/>
        <w:ind w:left="720" w:hanging="720"/>
        <w:rPr>
          <w:rStyle w:val="selectable"/>
          <w:rFonts w:ascii="Times New Roman" w:hAnsi="Times New Roman" w:cs="Times New Roman"/>
          <w:sz w:val="24"/>
          <w:szCs w:val="24"/>
        </w:rPr>
      </w:pPr>
      <w:r w:rsidRPr="00BB7B83">
        <w:rPr>
          <w:rStyle w:val="selectable"/>
          <w:rFonts w:ascii="Times New Roman" w:hAnsi="Times New Roman" w:cs="Times New Roman"/>
          <w:sz w:val="24"/>
          <w:szCs w:val="24"/>
        </w:rPr>
        <w:t xml:space="preserve">Nittle, Nadra Kareem. "4 Ways Racism In Health Care Is Still A Problem Today". </w:t>
      </w:r>
      <w:r w:rsidRPr="00BB7B83">
        <w:rPr>
          <w:rStyle w:val="selectable"/>
          <w:rFonts w:ascii="Times New Roman" w:hAnsi="Times New Roman" w:cs="Times New Roman"/>
          <w:i/>
          <w:iCs/>
          <w:sz w:val="24"/>
          <w:szCs w:val="24"/>
        </w:rPr>
        <w:t>Thoughtco</w:t>
      </w:r>
      <w:r w:rsidRPr="00BB7B83">
        <w:rPr>
          <w:rStyle w:val="selectable"/>
          <w:rFonts w:ascii="Times New Roman" w:hAnsi="Times New Roman" w:cs="Times New Roman"/>
          <w:sz w:val="24"/>
          <w:szCs w:val="24"/>
        </w:rPr>
        <w:t xml:space="preserve">, </w:t>
      </w:r>
      <w:r w:rsidRPr="00BB7B83">
        <w:rPr>
          <w:rStyle w:val="selectable"/>
          <w:rFonts w:ascii="Times New Roman" w:hAnsi="Times New Roman" w:cs="Times New Roman"/>
          <w:sz w:val="24"/>
          <w:szCs w:val="24"/>
        </w:rPr>
        <w:t xml:space="preserve">2017, </w:t>
      </w:r>
      <w:hyperlink r:id="rId7" w:history="1">
        <w:r w:rsidRPr="00BB7B83">
          <w:rPr>
            <w:rStyle w:val="Hyperlink"/>
            <w:rFonts w:ascii="Times New Roman" w:hAnsi="Times New Roman" w:cs="Times New Roman"/>
            <w:sz w:val="24"/>
            <w:szCs w:val="24"/>
          </w:rPr>
          <w:t>https://www.thoughtco.com/racism-in-health-care-still-a-problem-2834530</w:t>
        </w:r>
      </w:hyperlink>
      <w:r w:rsidRPr="00BB7B83">
        <w:rPr>
          <w:rStyle w:val="selectable"/>
          <w:rFonts w:ascii="Times New Roman" w:hAnsi="Times New Roman" w:cs="Times New Roman"/>
          <w:sz w:val="24"/>
          <w:szCs w:val="24"/>
        </w:rPr>
        <w:t xml:space="preserve"> . Accessed 1 Mar 2018.</w:t>
      </w:r>
    </w:p>
    <w:p w:rsidR="008063E2" w:rsidRPr="00BB7B83" w:rsidRDefault="00F74FC0" w:rsidP="00BB7B83">
      <w:pPr>
        <w:spacing w:line="480" w:lineRule="auto"/>
        <w:ind w:left="720" w:hanging="720"/>
        <w:rPr>
          <w:rStyle w:val="selectable"/>
          <w:rFonts w:ascii="Times New Roman" w:hAnsi="Times New Roman" w:cs="Times New Roman"/>
          <w:sz w:val="24"/>
          <w:szCs w:val="24"/>
        </w:rPr>
      </w:pPr>
      <w:r w:rsidRPr="00BB7B83">
        <w:rPr>
          <w:rStyle w:val="selectable"/>
          <w:rFonts w:ascii="Times New Roman" w:hAnsi="Times New Roman" w:cs="Times New Roman"/>
          <w:sz w:val="24"/>
          <w:szCs w:val="24"/>
        </w:rPr>
        <w:t>Randall, Vernellia R. "Inequality In Health Care Is Killing African</w:t>
      </w:r>
      <w:r w:rsidRPr="00BB7B83">
        <w:rPr>
          <w:rStyle w:val="selectable"/>
          <w:rFonts w:ascii="Times New Roman" w:hAnsi="Times New Roman" w:cs="Times New Roman"/>
          <w:sz w:val="24"/>
          <w:szCs w:val="24"/>
        </w:rPr>
        <w:t xml:space="preserve"> Americans | Section Of Civil Rights And Social Justice". </w:t>
      </w:r>
      <w:r w:rsidRPr="00BB7B83">
        <w:rPr>
          <w:rStyle w:val="selectable"/>
          <w:rFonts w:ascii="Times New Roman" w:hAnsi="Times New Roman" w:cs="Times New Roman"/>
          <w:i/>
          <w:iCs/>
          <w:sz w:val="24"/>
          <w:szCs w:val="24"/>
        </w:rPr>
        <w:t>Americanbar.Org</w:t>
      </w:r>
      <w:r w:rsidRPr="00BB7B83">
        <w:rPr>
          <w:rStyle w:val="selectable"/>
          <w:rFonts w:ascii="Times New Roman" w:hAnsi="Times New Roman" w:cs="Times New Roman"/>
          <w:sz w:val="24"/>
          <w:szCs w:val="24"/>
        </w:rPr>
        <w:t xml:space="preserve">, 2018, </w:t>
      </w:r>
      <w:hyperlink r:id="rId8" w:history="1">
        <w:r w:rsidRPr="00BB7B83">
          <w:rPr>
            <w:rStyle w:val="Hyperlink"/>
            <w:rFonts w:ascii="Times New Roman" w:hAnsi="Times New Roman" w:cs="Times New Roman"/>
            <w:sz w:val="24"/>
            <w:szCs w:val="24"/>
          </w:rPr>
          <w:t>h</w:t>
        </w:r>
        <w:r w:rsidRPr="00BB7B83">
          <w:rPr>
            <w:rStyle w:val="Hyperlink"/>
            <w:rFonts w:ascii="Times New Roman" w:hAnsi="Times New Roman" w:cs="Times New Roman"/>
            <w:sz w:val="24"/>
            <w:szCs w:val="24"/>
          </w:rPr>
          <w:t>ttps://www.americanbar.org/publications/human_rights_magazine_home/human_rights_</w:t>
        </w:r>
        <w:r w:rsidRPr="00BB7B83">
          <w:rPr>
            <w:rStyle w:val="Hyperlink"/>
            <w:rFonts w:ascii="Times New Roman" w:hAnsi="Times New Roman" w:cs="Times New Roman"/>
            <w:sz w:val="24"/>
            <w:szCs w:val="24"/>
          </w:rPr>
          <w:lastRenderedPageBreak/>
          <w:t>vol36_2009/fall2009/inequality_in_health_care_is_killing_african_americans.html</w:t>
        </w:r>
      </w:hyperlink>
      <w:r w:rsidRPr="00BB7B83">
        <w:rPr>
          <w:rStyle w:val="selectable"/>
          <w:rFonts w:ascii="Times New Roman" w:hAnsi="Times New Roman" w:cs="Times New Roman"/>
          <w:sz w:val="24"/>
          <w:szCs w:val="24"/>
        </w:rPr>
        <w:t xml:space="preserve"> .  Accessed 1 Mar 2018.</w:t>
      </w:r>
    </w:p>
    <w:p w:rsidR="008063E2" w:rsidRDefault="00F74FC0" w:rsidP="00F9089C">
      <w:pPr>
        <w:spacing w:line="480" w:lineRule="auto"/>
        <w:ind w:left="720" w:hanging="720"/>
        <w:rPr>
          <w:rFonts w:ascii="Times New Roman" w:hAnsi="Times New Roman" w:cs="Times New Roman"/>
          <w:sz w:val="24"/>
          <w:szCs w:val="24"/>
        </w:rPr>
      </w:pPr>
      <w:r w:rsidRPr="00BB7B83">
        <w:rPr>
          <w:rFonts w:ascii="Times New Roman" w:hAnsi="Times New Roman" w:cs="Times New Roman"/>
          <w:sz w:val="24"/>
          <w:szCs w:val="24"/>
        </w:rPr>
        <w:t>Shapiro, Thomas, Tatjana Meschede, and Sam Osoro. "The roots of the w</w:t>
      </w:r>
      <w:r w:rsidRPr="00BB7B83">
        <w:rPr>
          <w:rFonts w:ascii="Times New Roman" w:hAnsi="Times New Roman" w:cs="Times New Roman"/>
          <w:sz w:val="24"/>
          <w:szCs w:val="24"/>
        </w:rPr>
        <w:t xml:space="preserve">idening racial wealth gap: Explaining the black-white economic divide." </w:t>
      </w:r>
      <w:r w:rsidRPr="00BB7B83">
        <w:rPr>
          <w:rFonts w:ascii="Times New Roman" w:hAnsi="Times New Roman" w:cs="Times New Roman"/>
          <w:i/>
          <w:sz w:val="24"/>
          <w:szCs w:val="24"/>
        </w:rPr>
        <w:t>Research and policy brief</w:t>
      </w:r>
      <w:r w:rsidRPr="00BB7B83">
        <w:rPr>
          <w:rFonts w:ascii="Times New Roman" w:hAnsi="Times New Roman" w:cs="Times New Roman"/>
          <w:sz w:val="24"/>
          <w:szCs w:val="24"/>
        </w:rPr>
        <w:t xml:space="preserve"> (2013).</w:t>
      </w:r>
    </w:p>
    <w:p w:rsidR="00DB4565" w:rsidRPr="006E03FB" w:rsidRDefault="00F74FC0" w:rsidP="00F9089C">
      <w:pPr>
        <w:spacing w:line="480" w:lineRule="auto"/>
        <w:ind w:left="720" w:hanging="720"/>
        <w:rPr>
          <w:rFonts w:ascii="Times New Roman" w:hAnsi="Times New Roman" w:cs="Times New Roman"/>
          <w:sz w:val="24"/>
          <w:szCs w:val="24"/>
        </w:rPr>
      </w:pPr>
    </w:p>
    <w:sectPr w:rsidR="00DB4565" w:rsidRPr="006E03FB">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901DE87" w15:done="0"/>
  <w15:commentEx w15:paraId="AE81C80F" w15:done="0"/>
  <w15:commentEx w15:paraId="034C5AF6" w15:done="0"/>
  <w15:commentEx w15:paraId="EFC762C4" w15:done="0"/>
  <w15:commentEx w15:paraId="1EC8EDB0" w15:done="0"/>
  <w15:commentEx w15:paraId="545E443E" w15:done="0"/>
  <w15:commentEx w15:paraId="E4497F06" w15:done="0"/>
  <w15:commentEx w15:paraId="83ECDBF7" w15:done="0"/>
  <w15:commentEx w15:paraId="AF1BFCC0" w15:done="0"/>
  <w15:commentEx w15:paraId="C758FCA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81F"/>
    <w:rsid w:val="001B381F"/>
    <w:rsid w:val="00DD404B"/>
    <w:rsid w:val="00F74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D6A00"/>
    <w:rPr>
      <w:i/>
      <w:iCs/>
    </w:rPr>
  </w:style>
  <w:style w:type="character" w:customStyle="1" w:styleId="selectable">
    <w:name w:val="selectable"/>
    <w:basedOn w:val="DefaultParagraphFont"/>
    <w:rsid w:val="00E57E5C"/>
  </w:style>
  <w:style w:type="character" w:styleId="Hyperlink">
    <w:name w:val="Hyperlink"/>
    <w:basedOn w:val="DefaultParagraphFont"/>
    <w:uiPriority w:val="99"/>
    <w:unhideWhenUsed/>
    <w:rsid w:val="00E57E5C"/>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D40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40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D6A00"/>
    <w:rPr>
      <w:i/>
      <w:iCs/>
    </w:rPr>
  </w:style>
  <w:style w:type="character" w:customStyle="1" w:styleId="selectable">
    <w:name w:val="selectable"/>
    <w:basedOn w:val="DefaultParagraphFont"/>
    <w:rsid w:val="00E57E5C"/>
  </w:style>
  <w:style w:type="character" w:styleId="Hyperlink">
    <w:name w:val="Hyperlink"/>
    <w:basedOn w:val="DefaultParagraphFont"/>
    <w:uiPriority w:val="99"/>
    <w:unhideWhenUsed/>
    <w:rsid w:val="00E57E5C"/>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D40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40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bar.org/publications/human_rights_magazine_home/human_rights_vol36_2009/fall2009/inequality_in_health_care_is_killing_african_americans.html" TargetMode="External"/><Relationship Id="rId3" Type="http://schemas.microsoft.com/office/2007/relationships/stylesWithEffects" Target="stylesWithEffects.xml"/><Relationship Id="rId7" Type="http://schemas.openxmlformats.org/officeDocument/2006/relationships/hyperlink" Target="https://www.thoughtco.com/racism-in-health-care-still-a-problem-283453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ideplayer.com/slide/8117732/" TargetMode="Externa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66935852-AB85-4F6D-A4BF-5A55BD334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3</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47</cp:revision>
  <dcterms:created xsi:type="dcterms:W3CDTF">2018-03-01T12:39:00Z</dcterms:created>
  <dcterms:modified xsi:type="dcterms:W3CDTF">2018-03-01T16:05:00Z</dcterms:modified>
</cp:coreProperties>
</file>